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2EDD" w14:textId="77777777" w:rsidR="004178A6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к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Анкете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178A6">
        <w:rPr>
          <w:rFonts w:ascii="Times New Roman" w:hAnsi="Times New Roman" w:cs="Times New Roman"/>
          <w:b/>
          <w:sz w:val="28"/>
          <w:szCs w:val="28"/>
        </w:rPr>
        <w:t>подрядчика</w:t>
      </w:r>
    </w:p>
    <w:p w14:paraId="454F1379" w14:textId="640762CD" w:rsidR="00EB0E0A" w:rsidRPr="004178A6" w:rsidRDefault="004178A6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Attachment to Contractor Questionnaire </w:t>
      </w:r>
    </w:p>
    <w:p w14:paraId="05AAD9F5" w14:textId="77777777" w:rsidR="00EB0E0A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D602" w14:textId="66190967" w:rsidR="003B366C" w:rsidRPr="00831450" w:rsidRDefault="00F8328E" w:rsidP="00831450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328E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831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b/>
          <w:sz w:val="24"/>
          <w:szCs w:val="24"/>
        </w:rPr>
        <w:t>опыта</w:t>
      </w:r>
      <w:r w:rsidR="00831450" w:rsidRPr="00831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831450" w:rsidRPr="00831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b/>
          <w:sz w:val="24"/>
          <w:szCs w:val="24"/>
        </w:rPr>
        <w:t>аналогичных</w:t>
      </w:r>
      <w:r w:rsidR="00831450" w:rsidRPr="00831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b/>
          <w:sz w:val="24"/>
          <w:szCs w:val="24"/>
        </w:rPr>
        <w:t>работ</w:t>
      </w:r>
      <w:r w:rsidR="00831450" w:rsidRPr="00831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831450" w:rsidRPr="00831450">
        <w:rPr>
          <w:rFonts w:ascii="Times New Roman" w:hAnsi="Times New Roman" w:cs="Times New Roman"/>
          <w:b/>
          <w:sz w:val="24"/>
          <w:szCs w:val="24"/>
        </w:rPr>
        <w:t>п</w:t>
      </w:r>
      <w:r w:rsidR="00831450" w:rsidRPr="00831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.2, </w:t>
      </w:r>
      <w:r w:rsidR="00831450" w:rsidRPr="00831450">
        <w:rPr>
          <w:rFonts w:ascii="Times New Roman" w:hAnsi="Times New Roman" w:cs="Times New Roman"/>
          <w:b/>
          <w:sz w:val="24"/>
          <w:szCs w:val="24"/>
        </w:rPr>
        <w:t>раздел</w:t>
      </w:r>
      <w:r w:rsidR="00831450" w:rsidRPr="00831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 </w:t>
      </w:r>
      <w:r w:rsidR="00831450" w:rsidRPr="00831450">
        <w:rPr>
          <w:rFonts w:ascii="Times New Roman" w:hAnsi="Times New Roman" w:cs="Times New Roman"/>
          <w:b/>
          <w:sz w:val="24"/>
          <w:szCs w:val="24"/>
        </w:rPr>
        <w:t>Технического</w:t>
      </w:r>
      <w:r w:rsidR="00831450" w:rsidRPr="00831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831450" w:rsidRPr="00831450">
        <w:rPr>
          <w:rFonts w:ascii="Times New Roman" w:hAnsi="Times New Roman" w:cs="Times New Roman"/>
          <w:b/>
          <w:sz w:val="24"/>
          <w:szCs w:val="24"/>
        </w:rPr>
        <w:t>задания</w:t>
      </w:r>
      <w:r w:rsidR="00831450" w:rsidRPr="00831450">
        <w:rPr>
          <w:rFonts w:ascii="Times New Roman" w:hAnsi="Times New Roman" w:cs="Times New Roman"/>
          <w:b/>
          <w:sz w:val="24"/>
          <w:szCs w:val="24"/>
          <w:lang w:val="en-US"/>
        </w:rPr>
        <w:t>)  /</w:t>
      </w:r>
      <w:proofErr w:type="gramEnd"/>
      <w:r w:rsidR="00831450" w:rsidRPr="00831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Availability of </w:t>
      </w:r>
      <w:r w:rsidR="00831450" w:rsidRPr="00831450">
        <w:rPr>
          <w:rFonts w:ascii="Times New Roman" w:hAnsi="Times New Roman" w:cs="Times New Roman"/>
          <w:b/>
          <w:sz w:val="24"/>
          <w:szCs w:val="24"/>
        </w:rPr>
        <w:t>е</w:t>
      </w:r>
      <w:proofErr w:type="spellStart"/>
      <w:r w:rsidR="00831450" w:rsidRPr="00831450">
        <w:rPr>
          <w:rFonts w:ascii="Times New Roman" w:hAnsi="Times New Roman" w:cs="Times New Roman"/>
          <w:b/>
          <w:sz w:val="24"/>
          <w:szCs w:val="24"/>
          <w:lang w:val="en-US"/>
        </w:rPr>
        <w:t>xperience</w:t>
      </w:r>
      <w:proofErr w:type="spellEnd"/>
      <w:r w:rsidR="00831450" w:rsidRPr="00831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similar work performance (item 1, section 5 of the Specification)</w:t>
      </w:r>
    </w:p>
    <w:p w14:paraId="6840D603" w14:textId="77777777" w:rsidR="003B366C" w:rsidRPr="00831450" w:rsidRDefault="003B366C" w:rsidP="0083145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B2EF64" w14:textId="63AC174C" w:rsidR="00B17DBC" w:rsidRPr="00831450" w:rsidRDefault="00B17DBC" w:rsidP="00831450">
      <w:pPr>
        <w:pStyle w:val="a3"/>
        <w:numPr>
          <w:ilvl w:val="0"/>
          <w:numId w:val="2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50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Материально-техническая база / </w:t>
      </w:r>
      <w:r w:rsidRPr="00831450">
        <w:rPr>
          <w:rFonts w:ascii="Times New Roman" w:hAnsi="Times New Roman" w:cs="Times New Roman"/>
          <w:b/>
          <w:sz w:val="24"/>
          <w:szCs w:val="24"/>
          <w:lang w:val="en-US"/>
        </w:rPr>
        <w:t>Resources</w:t>
      </w:r>
      <w:r w:rsidRPr="0083145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8A35110" w14:textId="6B655AE6" w:rsidR="002F41EE" w:rsidRPr="00BE1139" w:rsidRDefault="00831450" w:rsidP="00831450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31450">
        <w:rPr>
          <w:rFonts w:ascii="Times New Roman" w:hAnsi="Times New Roman" w:cs="Times New Roman"/>
          <w:sz w:val="24"/>
          <w:szCs w:val="24"/>
        </w:rPr>
        <w:t xml:space="preserve">аличие </w:t>
      </w:r>
      <w:r>
        <w:rPr>
          <w:rFonts w:ascii="Times New Roman" w:hAnsi="Times New Roman" w:cs="Times New Roman"/>
          <w:sz w:val="24"/>
          <w:szCs w:val="24"/>
        </w:rPr>
        <w:t xml:space="preserve">достаточного количества </w:t>
      </w:r>
      <w:r w:rsidR="00BE1139" w:rsidRPr="00BE1139">
        <w:rPr>
          <w:rFonts w:ascii="Times New Roman" w:hAnsi="Times New Roman" w:cs="Times New Roman"/>
          <w:sz w:val="24"/>
          <w:szCs w:val="24"/>
        </w:rPr>
        <w:t xml:space="preserve">лабораторного оборудования,  техники и автотранспорта для выполнения работ в соответствии с программой ПЭК, а также для проведения внеплановых измерений (приборы для измерений качества атмосферного воздуха, пробоотборники и пр.) </w:t>
      </w:r>
      <w:r w:rsidR="00BE1139" w:rsidRPr="00BE113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E1139" w:rsidRPr="00BE1139">
        <w:rPr>
          <w:rFonts w:ascii="Times New Roman" w:hAnsi="Times New Roman" w:cs="Times New Roman"/>
          <w:sz w:val="24"/>
          <w:szCs w:val="24"/>
        </w:rPr>
        <w:t>п</w:t>
      </w:r>
      <w:r w:rsidR="00BE1139" w:rsidRPr="00BE1139">
        <w:rPr>
          <w:rFonts w:ascii="Times New Roman" w:hAnsi="Times New Roman" w:cs="Times New Roman"/>
          <w:sz w:val="24"/>
          <w:szCs w:val="24"/>
          <w:lang w:val="en-US"/>
        </w:rPr>
        <w:t xml:space="preserve">.4 </w:t>
      </w:r>
      <w:r w:rsidR="00BE1139" w:rsidRPr="00BE1139">
        <w:rPr>
          <w:rFonts w:ascii="Times New Roman" w:hAnsi="Times New Roman" w:cs="Times New Roman"/>
          <w:sz w:val="24"/>
          <w:szCs w:val="24"/>
        </w:rPr>
        <w:t>раздел</w:t>
      </w:r>
      <w:r w:rsidR="00BE1139" w:rsidRPr="00BE1139">
        <w:rPr>
          <w:rFonts w:ascii="Times New Roman" w:hAnsi="Times New Roman" w:cs="Times New Roman"/>
          <w:sz w:val="24"/>
          <w:szCs w:val="24"/>
          <w:lang w:val="en-US"/>
        </w:rPr>
        <w:t xml:space="preserve"> 5, </w:t>
      </w:r>
      <w:r w:rsidR="00BE1139" w:rsidRPr="00BE1139">
        <w:rPr>
          <w:rFonts w:ascii="Times New Roman" w:hAnsi="Times New Roman" w:cs="Times New Roman"/>
          <w:sz w:val="24"/>
          <w:szCs w:val="24"/>
        </w:rPr>
        <w:t>раздел</w:t>
      </w:r>
      <w:r w:rsidR="00BE1139" w:rsidRPr="00BE1139">
        <w:rPr>
          <w:rFonts w:ascii="Times New Roman" w:hAnsi="Times New Roman" w:cs="Times New Roman"/>
          <w:sz w:val="24"/>
          <w:szCs w:val="24"/>
          <w:lang w:val="en-US"/>
        </w:rPr>
        <w:t xml:space="preserve"> 8  </w:t>
      </w:r>
      <w:r w:rsidR="00BE1139" w:rsidRPr="00BE1139">
        <w:rPr>
          <w:rFonts w:ascii="Times New Roman" w:hAnsi="Times New Roman" w:cs="Times New Roman"/>
          <w:sz w:val="24"/>
          <w:szCs w:val="24"/>
        </w:rPr>
        <w:t>Технического</w:t>
      </w:r>
      <w:r w:rsidR="00BE1139" w:rsidRPr="00BE11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1139" w:rsidRPr="00BE1139">
        <w:rPr>
          <w:rFonts w:ascii="Times New Roman" w:hAnsi="Times New Roman" w:cs="Times New Roman"/>
          <w:sz w:val="24"/>
          <w:szCs w:val="24"/>
        </w:rPr>
        <w:t>задания</w:t>
      </w:r>
      <w:r w:rsidR="00BE1139" w:rsidRPr="00BE113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E1139" w:rsidRPr="00BE1139">
        <w:rPr>
          <w:rFonts w:ascii="Times New Roman" w:hAnsi="Times New Roman" w:cs="Times New Roman"/>
          <w:sz w:val="24"/>
          <w:szCs w:val="24"/>
        </w:rPr>
        <w:t>приложение</w:t>
      </w:r>
      <w:r w:rsidR="00BE1139" w:rsidRPr="00BE1139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r w:rsidR="00BE1139" w:rsidRPr="00BE1139">
        <w:rPr>
          <w:rFonts w:ascii="Times New Roman" w:hAnsi="Times New Roman" w:cs="Times New Roman"/>
          <w:sz w:val="24"/>
          <w:szCs w:val="24"/>
        </w:rPr>
        <w:t>к</w:t>
      </w:r>
      <w:r w:rsidR="00BE1139" w:rsidRPr="00BE11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1139" w:rsidRPr="00BE1139">
        <w:rPr>
          <w:rFonts w:ascii="Times New Roman" w:hAnsi="Times New Roman" w:cs="Times New Roman"/>
          <w:sz w:val="24"/>
          <w:szCs w:val="24"/>
        </w:rPr>
        <w:t>Техническому</w:t>
      </w:r>
      <w:r w:rsidR="00BE1139" w:rsidRPr="00BE11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1139" w:rsidRPr="00BE1139">
        <w:rPr>
          <w:rFonts w:ascii="Times New Roman" w:hAnsi="Times New Roman" w:cs="Times New Roman"/>
          <w:sz w:val="24"/>
          <w:szCs w:val="24"/>
        </w:rPr>
        <w:t>заданию</w:t>
      </w:r>
      <w:r w:rsidR="00BE1139" w:rsidRPr="00BE1139">
        <w:rPr>
          <w:rFonts w:ascii="Times New Roman" w:hAnsi="Times New Roman" w:cs="Times New Roman"/>
          <w:sz w:val="24"/>
          <w:szCs w:val="24"/>
          <w:lang w:val="en-US"/>
        </w:rPr>
        <w:t>)  / availability of laboratory equipment, machinery and vehicles to perform work as per the PEC program, including also unscheduled measurements (instruments for measuring atmospheric air quality, samplers, etc.) (para 3, section 5; section 8 of the Task Order, Appendix 1 to the Task Order</w:t>
      </w:r>
    </w:p>
    <w:p w14:paraId="2D53FCE1" w14:textId="77777777" w:rsidR="00831450" w:rsidRPr="00BE1139" w:rsidRDefault="00831450" w:rsidP="00831450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7EC606F" w14:textId="2B52ED99" w:rsidR="00B17DBC" w:rsidRPr="00831450" w:rsidRDefault="00B17DBC" w:rsidP="00831450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50">
        <w:rPr>
          <w:rFonts w:ascii="Times New Roman" w:hAnsi="Times New Roman" w:cs="Times New Roman"/>
          <w:b/>
          <w:sz w:val="24"/>
          <w:szCs w:val="24"/>
        </w:rPr>
        <w:t xml:space="preserve">Трудовые ресурсы / </w:t>
      </w:r>
      <w:r w:rsidRPr="00831450">
        <w:rPr>
          <w:rFonts w:ascii="Times New Roman" w:hAnsi="Times New Roman" w:cs="Times New Roman"/>
          <w:b/>
          <w:sz w:val="24"/>
          <w:szCs w:val="24"/>
          <w:lang w:val="en-US"/>
        </w:rPr>
        <w:t>Staff</w:t>
      </w:r>
      <w:r w:rsidRPr="0083145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C7116D6" w14:textId="7A2B2EB3" w:rsidR="002F41EE" w:rsidRPr="00BE1139" w:rsidRDefault="002F41EE" w:rsidP="0083145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1450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831450" w:rsidRPr="00831450">
        <w:rPr>
          <w:rFonts w:ascii="Times New Roman" w:hAnsi="Times New Roman" w:cs="Times New Roman"/>
          <w:sz w:val="24"/>
          <w:szCs w:val="24"/>
        </w:rPr>
        <w:t xml:space="preserve">необходимого </w:t>
      </w:r>
      <w:r w:rsidR="00BE1139" w:rsidRPr="00BE1139">
        <w:rPr>
          <w:rFonts w:ascii="Times New Roman" w:hAnsi="Times New Roman" w:cs="Times New Roman"/>
          <w:sz w:val="24"/>
          <w:szCs w:val="24"/>
        </w:rPr>
        <w:t xml:space="preserve">количества квалифицированного персонала для выполнения работ. Наличие специалистов для выполнения дополнительного объема работ в случае возникновения нештатной ситуации (в </w:t>
      </w:r>
      <w:proofErr w:type="spellStart"/>
      <w:r w:rsidR="00BE1139" w:rsidRPr="00BE113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BE1139" w:rsidRPr="00BE1139">
        <w:rPr>
          <w:rFonts w:ascii="Times New Roman" w:hAnsi="Times New Roman" w:cs="Times New Roman"/>
          <w:sz w:val="24"/>
          <w:szCs w:val="24"/>
        </w:rPr>
        <w:t xml:space="preserve">. выходные и праздничные дни) в минимально короткие сроки (п.3, раздел 5; п.2 раздел 6 Технического задания / </w:t>
      </w:r>
      <w:proofErr w:type="spellStart"/>
      <w:r w:rsidR="00BE1139" w:rsidRPr="00BE1139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="00BE1139" w:rsidRPr="00BE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139" w:rsidRPr="00BE113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E1139" w:rsidRPr="00BE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139" w:rsidRPr="00BE1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E1139" w:rsidRPr="00BE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139" w:rsidRPr="00BE1139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="00BE1139" w:rsidRPr="00BE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139" w:rsidRPr="00BE1139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BE1139" w:rsidRPr="00BE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139" w:rsidRPr="00BE113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E1139" w:rsidRPr="00BE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139" w:rsidRPr="00BE1139">
        <w:rPr>
          <w:rFonts w:ascii="Times New Roman" w:hAnsi="Times New Roman" w:cs="Times New Roman"/>
          <w:sz w:val="24"/>
          <w:szCs w:val="24"/>
        </w:rPr>
        <w:t>qualified</w:t>
      </w:r>
      <w:proofErr w:type="spellEnd"/>
      <w:r w:rsidR="00BE1139" w:rsidRPr="00BE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139" w:rsidRPr="00BE1139">
        <w:rPr>
          <w:rFonts w:ascii="Times New Roman" w:hAnsi="Times New Roman" w:cs="Times New Roman"/>
          <w:sz w:val="24"/>
          <w:szCs w:val="24"/>
        </w:rPr>
        <w:t>personnel</w:t>
      </w:r>
      <w:proofErr w:type="spellEnd"/>
      <w:r w:rsidR="00BE1139" w:rsidRPr="00BE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139" w:rsidRPr="00BE11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E1139" w:rsidRPr="00BE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139" w:rsidRPr="00BE1139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="00BE1139" w:rsidRPr="00BE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139" w:rsidRPr="00BE1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E1139" w:rsidRPr="00BE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139" w:rsidRPr="00BE1139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BE1139" w:rsidRPr="00BE1139">
        <w:rPr>
          <w:rFonts w:ascii="Times New Roman" w:hAnsi="Times New Roman" w:cs="Times New Roman"/>
          <w:sz w:val="24"/>
          <w:szCs w:val="24"/>
        </w:rPr>
        <w:t xml:space="preserve">. </w:t>
      </w:r>
      <w:r w:rsidR="00BE1139" w:rsidRPr="00BE1139">
        <w:rPr>
          <w:rFonts w:ascii="Times New Roman" w:hAnsi="Times New Roman" w:cs="Times New Roman"/>
          <w:sz w:val="24"/>
          <w:szCs w:val="24"/>
          <w:lang w:val="en-US"/>
        </w:rPr>
        <w:t>Availability of specialists to perform an extra amount of work in case of an emergency (including weekends and holidays) in the shortest possible time (para 3, section 5; para 2, section 6 of the Task Order)</w:t>
      </w:r>
    </w:p>
    <w:p w14:paraId="1BB97A6D" w14:textId="77777777" w:rsidR="00831450" w:rsidRPr="00831450" w:rsidRDefault="00831450" w:rsidP="00831450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811AED" w14:textId="00BEB954" w:rsidR="00B17DBC" w:rsidRPr="00831450" w:rsidRDefault="00B17DBC" w:rsidP="00831450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450">
        <w:rPr>
          <w:rFonts w:ascii="Times New Roman" w:hAnsi="Times New Roman" w:cs="Times New Roman"/>
          <w:b/>
          <w:sz w:val="24"/>
          <w:szCs w:val="24"/>
        </w:rPr>
        <w:t>Лицензии</w:t>
      </w:r>
      <w:r w:rsidRPr="00831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31450">
        <w:rPr>
          <w:rFonts w:ascii="Times New Roman" w:hAnsi="Times New Roman" w:cs="Times New Roman"/>
          <w:b/>
          <w:sz w:val="24"/>
          <w:szCs w:val="24"/>
        </w:rPr>
        <w:t>и</w:t>
      </w:r>
      <w:r w:rsidRPr="00831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31450">
        <w:rPr>
          <w:rFonts w:ascii="Times New Roman" w:hAnsi="Times New Roman" w:cs="Times New Roman"/>
          <w:b/>
          <w:sz w:val="24"/>
          <w:szCs w:val="24"/>
        </w:rPr>
        <w:t>разрешения</w:t>
      </w:r>
      <w:r w:rsidRPr="00831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Licenses and permissions: </w:t>
      </w:r>
    </w:p>
    <w:p w14:paraId="52160D8A" w14:textId="13C30E8E" w:rsidR="00B17DBC" w:rsidRPr="00831450" w:rsidRDefault="002F41EE" w:rsidP="0083145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1450">
        <w:rPr>
          <w:rFonts w:ascii="Times New Roman" w:hAnsi="Times New Roman" w:cs="Times New Roman"/>
          <w:sz w:val="24"/>
          <w:szCs w:val="24"/>
        </w:rPr>
        <w:t>Наличие</w:t>
      </w:r>
      <w:r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sz w:val="24"/>
          <w:szCs w:val="24"/>
        </w:rPr>
        <w:t>лицензий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31450" w:rsidRPr="00831450">
        <w:rPr>
          <w:rFonts w:ascii="Times New Roman" w:hAnsi="Times New Roman" w:cs="Times New Roman"/>
          <w:sz w:val="24"/>
          <w:szCs w:val="24"/>
        </w:rPr>
        <w:t>аттестата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1139" w:rsidRPr="00BE1139">
        <w:rPr>
          <w:rFonts w:ascii="Times New Roman" w:hAnsi="Times New Roman" w:cs="Times New Roman"/>
          <w:sz w:val="24"/>
          <w:szCs w:val="24"/>
        </w:rPr>
        <w:t>аккредитации</w:t>
      </w:r>
      <w:r w:rsidR="00BE1139" w:rsidRPr="00BE11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1139" w:rsidRPr="00BE1139">
        <w:rPr>
          <w:rFonts w:ascii="Times New Roman" w:hAnsi="Times New Roman" w:cs="Times New Roman"/>
          <w:sz w:val="24"/>
          <w:szCs w:val="24"/>
        </w:rPr>
        <w:t>и</w:t>
      </w:r>
      <w:r w:rsidR="00BE1139" w:rsidRPr="00BE11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1139" w:rsidRPr="00BE1139">
        <w:rPr>
          <w:rFonts w:ascii="Times New Roman" w:hAnsi="Times New Roman" w:cs="Times New Roman"/>
          <w:sz w:val="24"/>
          <w:szCs w:val="24"/>
        </w:rPr>
        <w:t>т</w:t>
      </w:r>
      <w:r w:rsidR="00BE1139" w:rsidRPr="00BE113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E1139" w:rsidRPr="00BE1139">
        <w:rPr>
          <w:rFonts w:ascii="Times New Roman" w:hAnsi="Times New Roman" w:cs="Times New Roman"/>
          <w:sz w:val="24"/>
          <w:szCs w:val="24"/>
        </w:rPr>
        <w:t>д</w:t>
      </w:r>
      <w:r w:rsidR="00BE1139" w:rsidRPr="00BE113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E1139" w:rsidRPr="00BE1139">
        <w:rPr>
          <w:rFonts w:ascii="Times New Roman" w:hAnsi="Times New Roman" w:cs="Times New Roman"/>
          <w:sz w:val="24"/>
          <w:szCs w:val="24"/>
        </w:rPr>
        <w:t>необходимых</w:t>
      </w:r>
      <w:r w:rsidR="00BE1139" w:rsidRPr="00BE11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1139" w:rsidRPr="00BE1139">
        <w:rPr>
          <w:rFonts w:ascii="Times New Roman" w:hAnsi="Times New Roman" w:cs="Times New Roman"/>
          <w:sz w:val="24"/>
          <w:szCs w:val="24"/>
        </w:rPr>
        <w:t>для</w:t>
      </w:r>
      <w:r w:rsidR="00BE1139" w:rsidRPr="00BE11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1139" w:rsidRPr="00BE1139">
        <w:rPr>
          <w:rFonts w:ascii="Times New Roman" w:hAnsi="Times New Roman" w:cs="Times New Roman"/>
          <w:sz w:val="24"/>
          <w:szCs w:val="24"/>
        </w:rPr>
        <w:t>выполнения</w:t>
      </w:r>
      <w:r w:rsidR="00BE1139" w:rsidRPr="00BE11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1139" w:rsidRPr="00BE1139">
        <w:rPr>
          <w:rFonts w:ascii="Times New Roman" w:hAnsi="Times New Roman" w:cs="Times New Roman"/>
          <w:sz w:val="24"/>
          <w:szCs w:val="24"/>
        </w:rPr>
        <w:t>работ</w:t>
      </w:r>
      <w:r w:rsidR="00BE1139" w:rsidRPr="00BE113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E1139" w:rsidRPr="00BE1139">
        <w:rPr>
          <w:rFonts w:ascii="Times New Roman" w:hAnsi="Times New Roman" w:cs="Times New Roman"/>
          <w:sz w:val="24"/>
          <w:szCs w:val="24"/>
        </w:rPr>
        <w:t>оказания</w:t>
      </w:r>
      <w:r w:rsidR="00BE1139" w:rsidRPr="00BE11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1139" w:rsidRPr="00BE1139">
        <w:rPr>
          <w:rFonts w:ascii="Times New Roman" w:hAnsi="Times New Roman" w:cs="Times New Roman"/>
          <w:sz w:val="24"/>
          <w:szCs w:val="24"/>
        </w:rPr>
        <w:t>услуг</w:t>
      </w:r>
      <w:r w:rsidR="00BE1139" w:rsidRPr="00BE113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E1139" w:rsidRPr="00BE1139">
        <w:rPr>
          <w:rFonts w:ascii="Times New Roman" w:hAnsi="Times New Roman" w:cs="Times New Roman"/>
          <w:sz w:val="24"/>
          <w:szCs w:val="24"/>
        </w:rPr>
        <w:t>п</w:t>
      </w:r>
      <w:r w:rsidR="00BE1139" w:rsidRPr="00BE1139">
        <w:rPr>
          <w:rFonts w:ascii="Times New Roman" w:hAnsi="Times New Roman" w:cs="Times New Roman"/>
          <w:sz w:val="24"/>
          <w:szCs w:val="24"/>
          <w:lang w:val="en-US"/>
        </w:rPr>
        <w:t xml:space="preserve">.1, </w:t>
      </w:r>
      <w:r w:rsidR="00BE1139" w:rsidRPr="00BE1139">
        <w:rPr>
          <w:rFonts w:ascii="Times New Roman" w:hAnsi="Times New Roman" w:cs="Times New Roman"/>
          <w:sz w:val="24"/>
          <w:szCs w:val="24"/>
        </w:rPr>
        <w:t>раздел</w:t>
      </w:r>
      <w:r w:rsidR="00BE1139" w:rsidRPr="00BE1139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r w:rsidR="00BE1139" w:rsidRPr="00BE1139">
        <w:rPr>
          <w:rFonts w:ascii="Times New Roman" w:hAnsi="Times New Roman" w:cs="Times New Roman"/>
          <w:sz w:val="24"/>
          <w:szCs w:val="24"/>
        </w:rPr>
        <w:t>Технического</w:t>
      </w:r>
      <w:r w:rsidR="00BE1139" w:rsidRPr="00BE11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1139" w:rsidRPr="00BE1139">
        <w:rPr>
          <w:rFonts w:ascii="Times New Roman" w:hAnsi="Times New Roman" w:cs="Times New Roman"/>
          <w:sz w:val="24"/>
          <w:szCs w:val="24"/>
        </w:rPr>
        <w:t>задания</w:t>
      </w:r>
      <w:r w:rsidR="00BE1139" w:rsidRPr="00BE1139">
        <w:rPr>
          <w:rFonts w:ascii="Times New Roman" w:hAnsi="Times New Roman" w:cs="Times New Roman"/>
          <w:sz w:val="24"/>
          <w:szCs w:val="24"/>
          <w:lang w:val="en-US"/>
        </w:rPr>
        <w:t xml:space="preserve">)/ availability of licenses /certificate of accreditation, etc. required to perform works / </w:t>
      </w:r>
      <w:proofErr w:type="spellStart"/>
      <w:r w:rsidR="00BE1139" w:rsidRPr="00BE1139">
        <w:rPr>
          <w:rFonts w:ascii="Times New Roman" w:hAnsi="Times New Roman" w:cs="Times New Roman"/>
          <w:sz w:val="24"/>
          <w:szCs w:val="24"/>
          <w:lang w:val="en-US"/>
        </w:rPr>
        <w:t>servicescertificate</w:t>
      </w:r>
      <w:proofErr w:type="spellEnd"/>
      <w:r w:rsidR="00BE1139" w:rsidRPr="00BE1139">
        <w:rPr>
          <w:rFonts w:ascii="Times New Roman" w:hAnsi="Times New Roman" w:cs="Times New Roman"/>
          <w:sz w:val="24"/>
          <w:szCs w:val="24"/>
          <w:lang w:val="en-US"/>
        </w:rPr>
        <w:t xml:space="preserve"> of accreditation, etc. required to perform works / services</w:t>
      </w:r>
    </w:p>
    <w:p w14:paraId="7142234C" w14:textId="11511F29" w:rsidR="00831450" w:rsidRDefault="00831450" w:rsidP="002F41E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E46FF8" w14:textId="77777777" w:rsidR="00831450" w:rsidRPr="00831450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1450">
        <w:rPr>
          <w:rFonts w:ascii="Times New Roman" w:hAnsi="Times New Roman" w:cs="Times New Roman"/>
          <w:sz w:val="24"/>
          <w:szCs w:val="24"/>
        </w:rPr>
        <w:t>Полнота и качество заполнения представленных документов, предоставление всех документов, указанных в пакете ПКО.</w:t>
      </w:r>
    </w:p>
    <w:p w14:paraId="09A85357" w14:textId="77777777" w:rsidR="00831450" w:rsidRPr="00831450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91E6B5" w14:textId="35510942" w:rsidR="00831450" w:rsidRPr="00831450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1450">
        <w:rPr>
          <w:rFonts w:ascii="Times New Roman" w:hAnsi="Times New Roman" w:cs="Times New Roman"/>
          <w:sz w:val="24"/>
          <w:szCs w:val="24"/>
        </w:rPr>
        <w:t xml:space="preserve">Предоставление уставных и регистрационных документов (Устав и/или Учредительный договор,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31450">
        <w:rPr>
          <w:rFonts w:ascii="Times New Roman" w:hAnsi="Times New Roman" w:cs="Times New Roman"/>
          <w:sz w:val="24"/>
          <w:szCs w:val="24"/>
        </w:rPr>
        <w:t>НН / БИ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31450">
        <w:rPr>
          <w:rFonts w:ascii="Times New Roman" w:hAnsi="Times New Roman" w:cs="Times New Roman"/>
          <w:sz w:val="24"/>
          <w:szCs w:val="24"/>
        </w:rPr>
        <w:t>, Свидетельство о Государственной регистрации юридического лица, документы, подтверждающие полномочия лица действовать от имени организации).</w:t>
      </w:r>
    </w:p>
    <w:p w14:paraId="0D4C66C7" w14:textId="77777777" w:rsidR="00831450" w:rsidRPr="00831450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0F9C89" w14:textId="6A6217D5" w:rsidR="00831450" w:rsidRPr="00831450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1450">
        <w:rPr>
          <w:rFonts w:ascii="Times New Roman" w:hAnsi="Times New Roman" w:cs="Times New Roman"/>
          <w:sz w:val="24"/>
          <w:szCs w:val="24"/>
        </w:rPr>
        <w:t>Готовность Участника соблюдать требования законодательства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831450">
        <w:rPr>
          <w:rFonts w:ascii="Times New Roman" w:hAnsi="Times New Roman" w:cs="Times New Roman"/>
          <w:sz w:val="24"/>
          <w:szCs w:val="24"/>
        </w:rPr>
        <w:t xml:space="preserve"> и Регламентов КТК, касающихся вопросов </w:t>
      </w:r>
      <w:r>
        <w:rPr>
          <w:rFonts w:ascii="Times New Roman" w:hAnsi="Times New Roman" w:cs="Times New Roman"/>
          <w:sz w:val="24"/>
          <w:szCs w:val="24"/>
        </w:rPr>
        <w:t>охраны труда, промышленной и пожарной безопасности</w:t>
      </w:r>
      <w:r w:rsidR="0004549F">
        <w:rPr>
          <w:rFonts w:ascii="Times New Roman" w:hAnsi="Times New Roman" w:cs="Times New Roman"/>
          <w:sz w:val="24"/>
          <w:szCs w:val="24"/>
        </w:rPr>
        <w:t>, охраны</w:t>
      </w:r>
      <w:bookmarkStart w:id="0" w:name="_GoBack"/>
      <w:bookmarkEnd w:id="0"/>
      <w:r w:rsidRPr="00831450">
        <w:rPr>
          <w:rFonts w:ascii="Times New Roman" w:hAnsi="Times New Roman" w:cs="Times New Roman"/>
          <w:sz w:val="24"/>
          <w:szCs w:val="24"/>
        </w:rPr>
        <w:t xml:space="preserve"> окружающей среды.</w:t>
      </w:r>
    </w:p>
    <w:p w14:paraId="3CF50F1C" w14:textId="77777777" w:rsidR="00831450" w:rsidRPr="00831450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5168C2" w14:textId="77777777" w:rsidR="00831450" w:rsidRPr="00831450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1450">
        <w:rPr>
          <w:rFonts w:ascii="Times New Roman" w:hAnsi="Times New Roman" w:cs="Times New Roman"/>
          <w:sz w:val="24"/>
          <w:szCs w:val="24"/>
        </w:rPr>
        <w:t>Прохождение всех внутренних проверок в КТК.</w:t>
      </w:r>
    </w:p>
    <w:p w14:paraId="702527CE" w14:textId="77777777" w:rsidR="00831450" w:rsidRPr="00831450" w:rsidRDefault="00831450" w:rsidP="002F41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1450" w:rsidRPr="0083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4549F"/>
    <w:rsid w:val="000F471F"/>
    <w:rsid w:val="0013596F"/>
    <w:rsid w:val="00210418"/>
    <w:rsid w:val="0025003D"/>
    <w:rsid w:val="002F41EE"/>
    <w:rsid w:val="003B366C"/>
    <w:rsid w:val="004178A6"/>
    <w:rsid w:val="00430CF7"/>
    <w:rsid w:val="0050745E"/>
    <w:rsid w:val="00640D3F"/>
    <w:rsid w:val="00665307"/>
    <w:rsid w:val="006A5940"/>
    <w:rsid w:val="00710033"/>
    <w:rsid w:val="00732EA2"/>
    <w:rsid w:val="0074345D"/>
    <w:rsid w:val="008026EA"/>
    <w:rsid w:val="00831450"/>
    <w:rsid w:val="00893274"/>
    <w:rsid w:val="008D4224"/>
    <w:rsid w:val="009E75F6"/>
    <w:rsid w:val="00A617B8"/>
    <w:rsid w:val="00B17DBC"/>
    <w:rsid w:val="00BE1139"/>
    <w:rsid w:val="00CC28D9"/>
    <w:rsid w:val="00D10617"/>
    <w:rsid w:val="00D33E47"/>
    <w:rsid w:val="00D545B9"/>
    <w:rsid w:val="00EB0E0A"/>
    <w:rsid w:val="00F57CBB"/>
    <w:rsid w:val="00F8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2245A2-6285-4826-A090-EC36EBF6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gavr1026</cp:lastModifiedBy>
  <cp:revision>8</cp:revision>
  <dcterms:created xsi:type="dcterms:W3CDTF">2020-02-18T06:26:00Z</dcterms:created>
  <dcterms:modified xsi:type="dcterms:W3CDTF">2021-11-26T06:59:00Z</dcterms:modified>
</cp:coreProperties>
</file>